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30569">
        <w:rPr>
          <w:b/>
          <w:i/>
          <w:sz w:val="24"/>
          <w:szCs w:val="24"/>
        </w:rPr>
        <w:t xml:space="preserve"> 3/6/17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1C153" wp14:editId="2692304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9B180D" w:rsidTr="000F312A">
        <w:trPr>
          <w:trHeight w:val="2056"/>
        </w:trPr>
        <w:tc>
          <w:tcPr>
            <w:tcW w:w="1365" w:type="dxa"/>
          </w:tcPr>
          <w:p w:rsidR="009B180D" w:rsidRDefault="009B180D">
            <w:r>
              <w:t>Objective/</w:t>
            </w:r>
          </w:p>
          <w:p w:rsidR="009B180D" w:rsidRDefault="009B180D">
            <w:r>
              <w:t>Focus/</w:t>
            </w:r>
          </w:p>
          <w:p w:rsidR="009B180D" w:rsidRDefault="009B180D">
            <w:r>
              <w:t xml:space="preserve">Essential </w:t>
            </w:r>
          </w:p>
          <w:p w:rsidR="009B180D" w:rsidRDefault="009B180D">
            <w:r>
              <w:t>Question</w:t>
            </w:r>
          </w:p>
        </w:tc>
        <w:tc>
          <w:tcPr>
            <w:tcW w:w="2937" w:type="dxa"/>
          </w:tcPr>
          <w:p w:rsidR="009B180D" w:rsidRDefault="009B180D" w:rsidP="0035651B">
            <w:r>
              <w:t>CH.4a,b</w:t>
            </w:r>
          </w:p>
          <w:p w:rsidR="009B180D" w:rsidRDefault="009B180D" w:rsidP="0035651B"/>
          <w:p w:rsidR="009B180D" w:rsidRDefault="009B180D" w:rsidP="0035651B">
            <w:r>
              <w:t>correctly use BCA (before-change-after) diagrams to solve mole-gram stoichiometry problems</w:t>
            </w:r>
          </w:p>
          <w:p w:rsidR="009B180D" w:rsidRDefault="009B180D" w:rsidP="0035651B"/>
          <w:p w:rsidR="009B180D" w:rsidRPr="00D34EEA" w:rsidRDefault="009B180D" w:rsidP="0035651B"/>
        </w:tc>
        <w:tc>
          <w:tcPr>
            <w:tcW w:w="3001" w:type="dxa"/>
          </w:tcPr>
          <w:p w:rsidR="009B180D" w:rsidRDefault="009B180D" w:rsidP="0035651B">
            <w:r>
              <w:t>CH.4a,b</w:t>
            </w:r>
          </w:p>
          <w:p w:rsidR="009B180D" w:rsidRDefault="009B180D" w:rsidP="0035651B"/>
          <w:p w:rsidR="009B180D" w:rsidRDefault="00570B99" w:rsidP="0035651B">
            <w:r>
              <w:t>c</w:t>
            </w:r>
            <w:r w:rsidR="009B180D">
              <w:t>orrectly use BCA (before-change-af</w:t>
            </w:r>
            <w:r>
              <w:t>ter) diagrams to solve gram-</w:t>
            </w:r>
            <w:proofErr w:type="spellStart"/>
            <w:r>
              <w:t>mol</w:t>
            </w:r>
            <w:proofErr w:type="spellEnd"/>
            <w:r w:rsidR="009B180D">
              <w:t xml:space="preserve"> stoichiometry problems</w:t>
            </w:r>
          </w:p>
          <w:p w:rsidR="009B180D" w:rsidRDefault="009B180D" w:rsidP="0035651B"/>
          <w:p w:rsidR="009B180D" w:rsidRPr="00D34EEA" w:rsidRDefault="009B180D" w:rsidP="0035651B"/>
        </w:tc>
        <w:tc>
          <w:tcPr>
            <w:tcW w:w="2615" w:type="dxa"/>
          </w:tcPr>
          <w:p w:rsidR="009B180D" w:rsidRDefault="009B180D" w:rsidP="0035651B">
            <w:r>
              <w:t>CH.4a,b</w:t>
            </w:r>
          </w:p>
          <w:p w:rsidR="009B180D" w:rsidRDefault="009B180D" w:rsidP="0035651B"/>
          <w:p w:rsidR="009B180D" w:rsidRPr="00D34EEA" w:rsidRDefault="00570B99" w:rsidP="0035651B">
            <w:r>
              <w:t>Solve variety of stoichiometry problems with conversions</w:t>
            </w:r>
          </w:p>
        </w:tc>
        <w:tc>
          <w:tcPr>
            <w:tcW w:w="2670" w:type="dxa"/>
          </w:tcPr>
          <w:p w:rsidR="009B180D" w:rsidRDefault="00086A77" w:rsidP="009B180D">
            <w:r>
              <w:t>CH.4a,</w:t>
            </w:r>
            <w:r w:rsidR="009B180D">
              <w:t>b</w:t>
            </w:r>
          </w:p>
          <w:p w:rsidR="009B180D" w:rsidRDefault="009B180D" w:rsidP="009B180D"/>
          <w:p w:rsidR="00BF2DA5" w:rsidRDefault="00BF2DA5" w:rsidP="00BF2DA5">
            <w:r>
              <w:t>Define limiting reactant</w:t>
            </w:r>
          </w:p>
          <w:p w:rsidR="00BF2DA5" w:rsidRDefault="00BF2DA5" w:rsidP="00BF2DA5"/>
          <w:p w:rsidR="009B180D" w:rsidRPr="00D34EEA" w:rsidRDefault="00BF2DA5" w:rsidP="00BF2DA5">
            <w:r>
              <w:t>Use BCA diagrams to determine the limiting reactant</w:t>
            </w:r>
          </w:p>
        </w:tc>
        <w:tc>
          <w:tcPr>
            <w:tcW w:w="2422" w:type="dxa"/>
          </w:tcPr>
          <w:p w:rsidR="009B180D" w:rsidRDefault="00086A77" w:rsidP="005C5CA6">
            <w:r>
              <w:t>CH.</w:t>
            </w:r>
            <w:r w:rsidR="00AC6657">
              <w:t>2</w:t>
            </w:r>
            <w:r>
              <w:t>4a,b</w:t>
            </w:r>
            <w:r w:rsidR="00AC6657">
              <w:t xml:space="preserve"> (possibly CH.2f,i)</w:t>
            </w:r>
          </w:p>
          <w:p w:rsidR="00086A77" w:rsidRDefault="00086A77" w:rsidP="005C5CA6"/>
          <w:p w:rsidR="00BF2DA5" w:rsidRDefault="00BF2DA5" w:rsidP="00086A77">
            <w:r>
              <w:t>define percent yield</w:t>
            </w:r>
          </w:p>
          <w:p w:rsidR="00BF2DA5" w:rsidRDefault="00BF2DA5" w:rsidP="00086A77"/>
          <w:p w:rsidR="00086A77" w:rsidRPr="00D34EEA" w:rsidRDefault="00086A77" w:rsidP="00086A77">
            <w:r>
              <w:t>Review, reteach topics of the week, as necessary</w:t>
            </w:r>
          </w:p>
        </w:tc>
      </w:tr>
      <w:tr w:rsidR="00BF2DA5" w:rsidTr="000F312A">
        <w:trPr>
          <w:trHeight w:val="2690"/>
        </w:trPr>
        <w:tc>
          <w:tcPr>
            <w:tcW w:w="1365" w:type="dxa"/>
          </w:tcPr>
          <w:p w:rsidR="00BF2DA5" w:rsidRDefault="00BF2DA5">
            <w:r>
              <w:t>Lesson/Act.</w:t>
            </w:r>
          </w:p>
          <w:p w:rsidR="00BF2DA5" w:rsidRDefault="00BF2DA5">
            <w:r>
              <w:t>Type of Presentation</w:t>
            </w:r>
          </w:p>
        </w:tc>
        <w:tc>
          <w:tcPr>
            <w:tcW w:w="2937" w:type="dxa"/>
          </w:tcPr>
          <w:p w:rsidR="00BF2DA5" w:rsidRDefault="00BF2DA5" w:rsidP="0035651B">
            <w:r>
              <w:t>Whole group:</w:t>
            </w:r>
          </w:p>
          <w:p w:rsidR="00BF2DA5" w:rsidRDefault="00BF2DA5" w:rsidP="0035651B"/>
          <w:p w:rsidR="00BF2DA5" w:rsidRDefault="00BF2DA5" w:rsidP="0035651B">
            <w:r>
              <w:t>Go over homework</w:t>
            </w:r>
          </w:p>
          <w:p w:rsidR="00BF2DA5" w:rsidRDefault="00BF2DA5" w:rsidP="0035651B"/>
          <w:p w:rsidR="00BF2DA5" w:rsidRDefault="00BF2DA5" w:rsidP="0035651B">
            <w:r>
              <w:t xml:space="preserve">Guided practice of </w:t>
            </w:r>
            <w:proofErr w:type="spellStart"/>
            <w:r>
              <w:t>mol-mol</w:t>
            </w:r>
            <w:proofErr w:type="spellEnd"/>
            <w:r>
              <w:t xml:space="preserve"> stoichiometry</w:t>
            </w:r>
          </w:p>
          <w:p w:rsidR="00BF2DA5" w:rsidRDefault="00BF2DA5" w:rsidP="0035651B"/>
          <w:p w:rsidR="00BF2DA5" w:rsidRDefault="00BF2DA5" w:rsidP="0035651B">
            <w:r>
              <w:t>Individual:</w:t>
            </w:r>
          </w:p>
          <w:p w:rsidR="00BF2DA5" w:rsidRDefault="00BF2DA5" w:rsidP="0035651B">
            <w:r>
              <w:t xml:space="preserve">Independent practice: </w:t>
            </w:r>
            <w:proofErr w:type="spellStart"/>
            <w:r>
              <w:t>mol</w:t>
            </w:r>
            <w:proofErr w:type="spellEnd"/>
            <w:r>
              <w:t>-g stoichiometry</w:t>
            </w:r>
          </w:p>
          <w:p w:rsidR="00BF2DA5" w:rsidRDefault="00BF2DA5" w:rsidP="0035651B"/>
          <w:p w:rsidR="00BF2DA5" w:rsidRPr="00D34EEA" w:rsidRDefault="00BF2DA5" w:rsidP="0035651B">
            <w:r>
              <w:t xml:space="preserve"> </w:t>
            </w:r>
          </w:p>
        </w:tc>
        <w:tc>
          <w:tcPr>
            <w:tcW w:w="3001" w:type="dxa"/>
          </w:tcPr>
          <w:p w:rsidR="00BF2DA5" w:rsidRDefault="00BF2DA5" w:rsidP="0035651B">
            <w:r>
              <w:t>Whole group:</w:t>
            </w:r>
          </w:p>
          <w:p w:rsidR="00BF2DA5" w:rsidRDefault="00BF2DA5" w:rsidP="0035651B">
            <w:proofErr w:type="spellStart"/>
            <w:r>
              <w:t>Bellwork</w:t>
            </w:r>
            <w:proofErr w:type="spellEnd"/>
            <w:r>
              <w:t xml:space="preserve">:  </w:t>
            </w:r>
            <w:proofErr w:type="spellStart"/>
            <w:r>
              <w:t>mol-mol</w:t>
            </w:r>
            <w:proofErr w:type="spellEnd"/>
            <w:r>
              <w:t xml:space="preserve"> stoichiometry problem</w:t>
            </w:r>
          </w:p>
          <w:p w:rsidR="00BF2DA5" w:rsidRDefault="00BF2DA5" w:rsidP="0035651B"/>
          <w:p w:rsidR="00BF2DA5" w:rsidRDefault="00BF2DA5" w:rsidP="0035651B">
            <w:r>
              <w:t>Go over homework</w:t>
            </w:r>
          </w:p>
          <w:p w:rsidR="00BF2DA5" w:rsidRDefault="00BF2DA5" w:rsidP="0035651B"/>
          <w:p w:rsidR="00BF2DA5" w:rsidRDefault="00BF2DA5" w:rsidP="00BF2DA5">
            <w:r>
              <w:t>define theoretical yield</w:t>
            </w:r>
          </w:p>
          <w:p w:rsidR="00BF2DA5" w:rsidRDefault="00BF2DA5" w:rsidP="0035651B"/>
          <w:p w:rsidR="00BF2DA5" w:rsidRDefault="00BF2DA5" w:rsidP="0035651B">
            <w:r>
              <w:t>Model how to solve a gram-</w:t>
            </w:r>
            <w:proofErr w:type="spellStart"/>
            <w:r>
              <w:t>mol</w:t>
            </w:r>
            <w:proofErr w:type="spellEnd"/>
            <w:r>
              <w:t xml:space="preserve"> stoichiometry problem </w:t>
            </w:r>
          </w:p>
          <w:p w:rsidR="00BF2DA5" w:rsidRDefault="00BF2DA5" w:rsidP="0035651B"/>
          <w:p w:rsidR="00BF2DA5" w:rsidRDefault="00BF2DA5" w:rsidP="0035651B">
            <w:r>
              <w:t>Guided practice of the same</w:t>
            </w:r>
          </w:p>
          <w:p w:rsidR="00BF2DA5" w:rsidRDefault="00BF2DA5" w:rsidP="0035651B"/>
          <w:p w:rsidR="00BF2DA5" w:rsidRDefault="00BF2DA5" w:rsidP="0035651B">
            <w:r>
              <w:t>Individual:</w:t>
            </w:r>
          </w:p>
          <w:p w:rsidR="00BF2DA5" w:rsidRDefault="00BF2DA5" w:rsidP="0035651B"/>
          <w:p w:rsidR="00BF2DA5" w:rsidRDefault="00BF2DA5" w:rsidP="0035651B">
            <w:r>
              <w:t>Independent practice solving a gram-</w:t>
            </w:r>
            <w:proofErr w:type="spellStart"/>
            <w:r>
              <w:t>mol</w:t>
            </w:r>
            <w:proofErr w:type="spellEnd"/>
            <w:r>
              <w:t xml:space="preserve"> stoichiometry problem</w:t>
            </w:r>
          </w:p>
          <w:p w:rsidR="00BF2DA5" w:rsidRDefault="00BF2DA5" w:rsidP="0035651B"/>
          <w:p w:rsidR="00BF2DA5" w:rsidRPr="00D34EEA" w:rsidRDefault="00BF2DA5" w:rsidP="0035651B"/>
        </w:tc>
        <w:tc>
          <w:tcPr>
            <w:tcW w:w="2615" w:type="dxa"/>
          </w:tcPr>
          <w:p w:rsidR="00BF2DA5" w:rsidRDefault="00BF2DA5" w:rsidP="0035651B">
            <w:r>
              <w:t>Turn in homework</w:t>
            </w:r>
          </w:p>
          <w:p w:rsidR="00570B99" w:rsidRDefault="00570B99" w:rsidP="0035651B"/>
          <w:p w:rsidR="00570B99" w:rsidRDefault="00570B99" w:rsidP="0035651B">
            <w:r>
              <w:t>Practice stoichiometry with various conversions</w:t>
            </w:r>
          </w:p>
          <w:p w:rsidR="00570B99" w:rsidRDefault="00570B99" w:rsidP="0035651B"/>
          <w:p w:rsidR="00570B99" w:rsidRDefault="00570B99" w:rsidP="0035651B">
            <w:r>
              <w:t>Differentiation:  Students with higher abilities work more independently, and work greater variety of conversion problems</w:t>
            </w:r>
          </w:p>
          <w:p w:rsidR="00BF2DA5" w:rsidRDefault="00BF2DA5" w:rsidP="0035651B"/>
          <w:p w:rsidR="00BF2DA5" w:rsidRDefault="00BF2DA5" w:rsidP="0035651B"/>
          <w:p w:rsidR="00BF2DA5" w:rsidRPr="00D34EEA" w:rsidRDefault="00BF2DA5" w:rsidP="0035651B"/>
        </w:tc>
        <w:tc>
          <w:tcPr>
            <w:tcW w:w="2670" w:type="dxa"/>
          </w:tcPr>
          <w:p w:rsidR="00BF2DA5" w:rsidRDefault="00BF2DA5" w:rsidP="00BF2DA5">
            <w:r>
              <w:t>Whole group:</w:t>
            </w:r>
          </w:p>
          <w:p w:rsidR="00BF2DA5" w:rsidRDefault="00BF2DA5" w:rsidP="00BF2DA5"/>
          <w:p w:rsidR="00BF2DA5" w:rsidRDefault="00BF2DA5" w:rsidP="00BF2DA5">
            <w:r>
              <w:t>Define limiting reactant</w:t>
            </w:r>
          </w:p>
          <w:p w:rsidR="00BF2DA5" w:rsidRDefault="00BF2DA5" w:rsidP="00BF2DA5"/>
          <w:p w:rsidR="00BF2DA5" w:rsidRDefault="00BF2DA5" w:rsidP="00BF2DA5">
            <w:r>
              <w:t>Model how to use BCA diagrams to determine the limiting reactant and excess reactant</w:t>
            </w:r>
          </w:p>
          <w:p w:rsidR="00BF2DA5" w:rsidRDefault="00BF2DA5" w:rsidP="00BF2DA5"/>
          <w:p w:rsidR="00BF2DA5" w:rsidRDefault="00BF2DA5" w:rsidP="00BF2DA5">
            <w:r>
              <w:t>f) have students identify the limiting reactant and theoretical yield of one product for the practice problems</w:t>
            </w:r>
          </w:p>
          <w:p w:rsidR="00BF2DA5" w:rsidRDefault="00BF2DA5" w:rsidP="00BF2DA5">
            <w:r>
              <w:t>g) independent practice on rest of worksheet</w:t>
            </w:r>
          </w:p>
          <w:p w:rsidR="00BF2DA5" w:rsidRPr="00D34EEA" w:rsidRDefault="00BF2DA5" w:rsidP="0035651B"/>
        </w:tc>
        <w:tc>
          <w:tcPr>
            <w:tcW w:w="2422" w:type="dxa"/>
          </w:tcPr>
          <w:p w:rsidR="00BF2DA5" w:rsidRDefault="00BF2DA5" w:rsidP="00EB292D">
            <w:r>
              <w:t>Whole group:</w:t>
            </w:r>
          </w:p>
          <w:p w:rsidR="00BF2DA5" w:rsidRDefault="00BF2DA5" w:rsidP="00EB292D">
            <w:r>
              <w:t>a) go over homework problems</w:t>
            </w:r>
          </w:p>
          <w:p w:rsidR="00BF2DA5" w:rsidRDefault="00BF2DA5" w:rsidP="00EB292D">
            <w:r>
              <w:t>b) define percent yield and actual yield; explain how this applies to chemical equations</w:t>
            </w:r>
          </w:p>
          <w:p w:rsidR="00BF2DA5" w:rsidRDefault="00BF2DA5" w:rsidP="00EB292D">
            <w:r>
              <w:t>c) model how to use actual yield to calculate percent yield</w:t>
            </w:r>
          </w:p>
          <w:p w:rsidR="00BF2DA5" w:rsidRDefault="00BF2DA5" w:rsidP="00EB292D"/>
          <w:p w:rsidR="00BF2DA5" w:rsidRDefault="00BF2DA5" w:rsidP="00EB292D">
            <w:r>
              <w:t>Individual:</w:t>
            </w:r>
          </w:p>
          <w:p w:rsidR="00BF2DA5" w:rsidRDefault="00BF2DA5" w:rsidP="00EB292D">
            <w:r>
              <w:t>d) Students will calculate percent yield</w:t>
            </w:r>
          </w:p>
          <w:p w:rsidR="00BF2DA5" w:rsidRDefault="00BF2DA5" w:rsidP="00EB292D"/>
          <w:p w:rsidR="00BF2DA5" w:rsidRPr="00D34EEA" w:rsidRDefault="00BF2DA5" w:rsidP="00EB292D"/>
        </w:tc>
      </w:tr>
      <w:tr w:rsidR="00BF2DA5" w:rsidTr="006F1959">
        <w:trPr>
          <w:trHeight w:val="890"/>
        </w:trPr>
        <w:tc>
          <w:tcPr>
            <w:tcW w:w="1365" w:type="dxa"/>
          </w:tcPr>
          <w:p w:rsidR="00BF2DA5" w:rsidRDefault="00BF2DA5">
            <w:r>
              <w:t>Evaluation</w:t>
            </w:r>
          </w:p>
        </w:tc>
        <w:tc>
          <w:tcPr>
            <w:tcW w:w="2937" w:type="dxa"/>
          </w:tcPr>
          <w:p w:rsidR="00BF2DA5" w:rsidRPr="00D34EEA" w:rsidRDefault="00BF2DA5" w:rsidP="0035651B">
            <w:r>
              <w:t xml:space="preserve">Teacher observation of student reaction and what students have written on their worksheets; </w:t>
            </w:r>
            <w:proofErr w:type="spellStart"/>
            <w:r>
              <w:t>bellwork</w:t>
            </w:r>
            <w:proofErr w:type="spellEnd"/>
          </w:p>
        </w:tc>
        <w:tc>
          <w:tcPr>
            <w:tcW w:w="3001" w:type="dxa"/>
          </w:tcPr>
          <w:p w:rsidR="00BF2DA5" w:rsidRPr="00D34EEA" w:rsidRDefault="00BF2DA5" w:rsidP="00BF2DA5">
            <w:r>
              <w:t>Teacher observation of student reaction and what students have written on their worksheets</w:t>
            </w:r>
          </w:p>
        </w:tc>
        <w:tc>
          <w:tcPr>
            <w:tcW w:w="2615" w:type="dxa"/>
          </w:tcPr>
          <w:p w:rsidR="00BF2DA5" w:rsidRPr="00D34EEA" w:rsidRDefault="00BF2DA5" w:rsidP="0035651B">
            <w:r>
              <w:t>correct work on worksheet</w:t>
            </w:r>
          </w:p>
        </w:tc>
        <w:tc>
          <w:tcPr>
            <w:tcW w:w="2670" w:type="dxa"/>
          </w:tcPr>
          <w:p w:rsidR="00BF2DA5" w:rsidRDefault="00BF2DA5" w:rsidP="00BF2DA5">
            <w:r>
              <w:t>teacher observation of student work and questions</w:t>
            </w:r>
          </w:p>
          <w:p w:rsidR="00BF2DA5" w:rsidRPr="00D34EEA" w:rsidRDefault="00BF2DA5" w:rsidP="0035651B"/>
        </w:tc>
        <w:tc>
          <w:tcPr>
            <w:tcW w:w="2422" w:type="dxa"/>
          </w:tcPr>
          <w:p w:rsidR="00BF2DA5" w:rsidRDefault="00BF2DA5" w:rsidP="00EB292D">
            <w:r>
              <w:t>a) teacher observation of student work and questions</w:t>
            </w:r>
          </w:p>
          <w:p w:rsidR="00BF2DA5" w:rsidRPr="00D34EEA" w:rsidRDefault="00BF2DA5" w:rsidP="00EB292D">
            <w:r>
              <w:t>b) correct work on worksheet</w:t>
            </w:r>
          </w:p>
        </w:tc>
      </w:tr>
      <w:tr w:rsidR="00BF2DA5" w:rsidTr="006F1959">
        <w:trPr>
          <w:trHeight w:val="803"/>
        </w:trPr>
        <w:tc>
          <w:tcPr>
            <w:tcW w:w="1365" w:type="dxa"/>
          </w:tcPr>
          <w:p w:rsidR="00BF2DA5" w:rsidRDefault="00BF2DA5" w:rsidP="00064A8F">
            <w:r>
              <w:lastRenderedPageBreak/>
              <w:t>Extension/</w:t>
            </w:r>
          </w:p>
          <w:p w:rsidR="00BF2DA5" w:rsidRPr="00D34EEA" w:rsidRDefault="00BF2DA5" w:rsidP="00064A8F">
            <w:r>
              <w:t>Homework</w:t>
            </w:r>
          </w:p>
        </w:tc>
        <w:tc>
          <w:tcPr>
            <w:tcW w:w="2937" w:type="dxa"/>
          </w:tcPr>
          <w:p w:rsidR="00BF2DA5" w:rsidRDefault="00BF2DA5" w:rsidP="0035651B">
            <w:proofErr w:type="spellStart"/>
            <w:r>
              <w:t>Mol-mol</w:t>
            </w:r>
            <w:proofErr w:type="spellEnd"/>
            <w:r>
              <w:t xml:space="preserve"> stoichiometry textbook</w:t>
            </w:r>
          </w:p>
          <w:p w:rsidR="00BF2DA5" w:rsidRDefault="00BF2DA5" w:rsidP="0035651B"/>
          <w:p w:rsidR="00BF2DA5" w:rsidRPr="00D34EEA" w:rsidRDefault="00BF2DA5" w:rsidP="0035651B"/>
        </w:tc>
        <w:tc>
          <w:tcPr>
            <w:tcW w:w="3001" w:type="dxa"/>
          </w:tcPr>
          <w:p w:rsidR="00BF2DA5" w:rsidRPr="00D34EEA" w:rsidRDefault="00BF2DA5" w:rsidP="00BF2DA5">
            <w:r>
              <w:t xml:space="preserve">Accuracy </w:t>
            </w:r>
            <w:proofErr w:type="spellStart"/>
            <w:r>
              <w:t>mol-mol</w:t>
            </w:r>
            <w:proofErr w:type="spellEnd"/>
          </w:p>
        </w:tc>
        <w:tc>
          <w:tcPr>
            <w:tcW w:w="2615" w:type="dxa"/>
          </w:tcPr>
          <w:p w:rsidR="00570B99" w:rsidRPr="00D34EEA" w:rsidRDefault="00570B99" w:rsidP="0035651B">
            <w:r>
              <w:t>Accuracy  stoichiometry with conversions</w:t>
            </w:r>
          </w:p>
        </w:tc>
        <w:tc>
          <w:tcPr>
            <w:tcW w:w="2670" w:type="dxa"/>
          </w:tcPr>
          <w:p w:rsidR="00570B99" w:rsidRDefault="00570B99" w:rsidP="00570B99">
            <w:r>
              <w:t>Limiting reactant problems</w:t>
            </w:r>
          </w:p>
          <w:p w:rsidR="00BF2DA5" w:rsidRPr="00D34EEA" w:rsidRDefault="00BF2DA5" w:rsidP="0035651B"/>
        </w:tc>
        <w:tc>
          <w:tcPr>
            <w:tcW w:w="2422" w:type="dxa"/>
          </w:tcPr>
          <w:p w:rsidR="00BF2DA5" w:rsidRDefault="00BF2DA5" w:rsidP="00EB292D">
            <w:r>
              <w:t>remainder of worksheet 2</w:t>
            </w:r>
          </w:p>
          <w:p w:rsidR="00BF2DA5" w:rsidRDefault="00BF2DA5" w:rsidP="00EB292D"/>
          <w:p w:rsidR="00BF2DA5" w:rsidRPr="00D34EEA" w:rsidRDefault="00BF2DA5" w:rsidP="00EB292D"/>
        </w:tc>
      </w:tr>
    </w:tbl>
    <w:p w:rsidR="00AB4E7B" w:rsidRDefault="00AB4E7B"/>
    <w:p w:rsidR="00AC6EFF" w:rsidRDefault="003F3706">
      <w:r>
        <w:t>MATERIALS:</w:t>
      </w:r>
    </w:p>
    <w:p w:rsidR="00AC6EFF" w:rsidRDefault="000D08FC" w:rsidP="004413B2">
      <w:r>
        <w:t>Mon</w:t>
      </w:r>
      <w:r w:rsidR="00D64F8E">
        <w:t xml:space="preserve">day: </w:t>
      </w:r>
      <w:r w:rsidR="009B180D">
        <w:t xml:space="preserve">Modeling </w:t>
      </w:r>
      <w:proofErr w:type="spellStart"/>
      <w:r w:rsidR="009B180D">
        <w:t>ws</w:t>
      </w:r>
      <w:proofErr w:type="spellEnd"/>
      <w:r w:rsidR="009B180D">
        <w:t xml:space="preserve"> 1; </w:t>
      </w:r>
      <w:proofErr w:type="spellStart"/>
      <w:r w:rsidR="00BF2DA5">
        <w:t>Phet</w:t>
      </w:r>
      <w:proofErr w:type="spellEnd"/>
      <w:r w:rsidR="00BF2DA5">
        <w:t xml:space="preserve"> simulation </w:t>
      </w:r>
      <w:r w:rsidR="00BF2DA5" w:rsidRPr="00BF2DA5">
        <w:t>https://phet.colorado.edu/en/simulation/reactants-products-and-leftovers</w:t>
      </w:r>
    </w:p>
    <w:p w:rsidR="000F0384" w:rsidRDefault="000D08FC" w:rsidP="0049005B">
      <w:r>
        <w:t>Tu</w:t>
      </w:r>
      <w:r w:rsidR="00E30BC3">
        <w:t>es</w:t>
      </w:r>
      <w:r w:rsidR="0077250D">
        <w:t xml:space="preserve">day: </w:t>
      </w:r>
      <w:r w:rsidR="00157E32">
        <w:t>teacher-made accuracy assignment</w:t>
      </w:r>
      <w:r w:rsidR="00BF2DA5">
        <w:t xml:space="preserve">; </w:t>
      </w:r>
      <w:r w:rsidR="00BF2DA5">
        <w:t xml:space="preserve">teacher-made </w:t>
      </w:r>
      <w:proofErr w:type="spellStart"/>
      <w:r w:rsidR="00BF2DA5">
        <w:t>mol</w:t>
      </w:r>
      <w:proofErr w:type="spellEnd"/>
      <w:r w:rsidR="00BF2DA5">
        <w:t>-g OneNote worksheet;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1B078C">
        <w:t>Variety of stoichiometry problems; stations?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1B078C">
        <w:t>limiting reactant problems</w:t>
      </w:r>
      <w:bookmarkStart w:id="0" w:name="_GoBack"/>
      <w:bookmarkEnd w:id="0"/>
    </w:p>
    <w:p w:rsidR="0049005B" w:rsidRDefault="000D08FC" w:rsidP="0049005B">
      <w:r>
        <w:t xml:space="preserve">Friday:  </w:t>
      </w:r>
      <w:r w:rsidR="00BF2DA5">
        <w:t>teacher-made worksheet; Unit 8 worksheet 2 from modeling curriculum</w:t>
      </w:r>
    </w:p>
    <w:p w:rsidR="008F4E2F" w:rsidRDefault="008F4E2F" w:rsidP="008F4E2F"/>
    <w:p w:rsidR="000D08FC" w:rsidRDefault="000D08FC" w:rsidP="00D64F8E"/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A209A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40FDB"/>
    <w:rsid w:val="0026606B"/>
    <w:rsid w:val="002939AC"/>
    <w:rsid w:val="002A692C"/>
    <w:rsid w:val="002B2F44"/>
    <w:rsid w:val="002D274A"/>
    <w:rsid w:val="00317AFE"/>
    <w:rsid w:val="00340656"/>
    <w:rsid w:val="003567BA"/>
    <w:rsid w:val="00363D88"/>
    <w:rsid w:val="0037408E"/>
    <w:rsid w:val="00395685"/>
    <w:rsid w:val="003A742D"/>
    <w:rsid w:val="003D303D"/>
    <w:rsid w:val="003E51DE"/>
    <w:rsid w:val="003F3706"/>
    <w:rsid w:val="00412614"/>
    <w:rsid w:val="00413466"/>
    <w:rsid w:val="00430B46"/>
    <w:rsid w:val="0043563B"/>
    <w:rsid w:val="00441061"/>
    <w:rsid w:val="004413B2"/>
    <w:rsid w:val="004622FB"/>
    <w:rsid w:val="00462C7D"/>
    <w:rsid w:val="0049005B"/>
    <w:rsid w:val="004A3E4C"/>
    <w:rsid w:val="004D3A3B"/>
    <w:rsid w:val="005138C5"/>
    <w:rsid w:val="00550E74"/>
    <w:rsid w:val="00562E6C"/>
    <w:rsid w:val="00570B99"/>
    <w:rsid w:val="00581233"/>
    <w:rsid w:val="0059077D"/>
    <w:rsid w:val="005A1EF1"/>
    <w:rsid w:val="005A757A"/>
    <w:rsid w:val="005C3B62"/>
    <w:rsid w:val="005C567D"/>
    <w:rsid w:val="005C5CA6"/>
    <w:rsid w:val="005F178A"/>
    <w:rsid w:val="00667ACB"/>
    <w:rsid w:val="006753FB"/>
    <w:rsid w:val="0069000A"/>
    <w:rsid w:val="006B778F"/>
    <w:rsid w:val="006B7C9E"/>
    <w:rsid w:val="006C196B"/>
    <w:rsid w:val="006F1959"/>
    <w:rsid w:val="007032EB"/>
    <w:rsid w:val="0071510E"/>
    <w:rsid w:val="0072472D"/>
    <w:rsid w:val="00733B8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8047D4"/>
    <w:rsid w:val="00820A93"/>
    <w:rsid w:val="00830569"/>
    <w:rsid w:val="00841E89"/>
    <w:rsid w:val="008B3AA4"/>
    <w:rsid w:val="008D0135"/>
    <w:rsid w:val="008F4E2F"/>
    <w:rsid w:val="00917B18"/>
    <w:rsid w:val="00971223"/>
    <w:rsid w:val="00976C4D"/>
    <w:rsid w:val="00981D76"/>
    <w:rsid w:val="00991BAD"/>
    <w:rsid w:val="009B180D"/>
    <w:rsid w:val="009B228D"/>
    <w:rsid w:val="009C5030"/>
    <w:rsid w:val="009F6148"/>
    <w:rsid w:val="009F6863"/>
    <w:rsid w:val="00A20882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C06DF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8299D"/>
    <w:rsid w:val="00D87153"/>
    <w:rsid w:val="00D959DC"/>
    <w:rsid w:val="00DA66E3"/>
    <w:rsid w:val="00DA79C4"/>
    <w:rsid w:val="00DB61CA"/>
    <w:rsid w:val="00DC0316"/>
    <w:rsid w:val="00DC4425"/>
    <w:rsid w:val="00DD20A1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4644"/>
    <w:rsid w:val="00F36554"/>
    <w:rsid w:val="00F47797"/>
    <w:rsid w:val="00F90398"/>
    <w:rsid w:val="00F931B0"/>
    <w:rsid w:val="00F95FE8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4BD4-281A-4F5F-A552-2B7297FEE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DC5FC-7781-4DFB-B4EC-995885B06FB1}"/>
</file>

<file path=customXml/itemProps3.xml><?xml version="1.0" encoding="utf-8"?>
<ds:datastoreItem xmlns:ds="http://schemas.openxmlformats.org/officeDocument/2006/customXml" ds:itemID="{74B45C92-9D91-449A-96B8-F48F339972DD}"/>
</file>

<file path=customXml/itemProps4.xml><?xml version="1.0" encoding="utf-8"?>
<ds:datastoreItem xmlns:ds="http://schemas.openxmlformats.org/officeDocument/2006/customXml" ds:itemID="{79AF6F3A-7A20-4ADF-B150-60065D43B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cp:lastPrinted>2015-10-05T12:46:00Z</cp:lastPrinted>
  <dcterms:created xsi:type="dcterms:W3CDTF">2017-03-03T16:59:00Z</dcterms:created>
  <dcterms:modified xsi:type="dcterms:W3CDTF">2017-03-06T00:04:00Z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